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C5B71" w14:textId="2C15B0AA" w:rsidR="0060535A" w:rsidRDefault="0060535A" w:rsidP="0060535A">
      <w:pPr>
        <w:jc w:val="center"/>
      </w:pPr>
      <w:r>
        <w:rPr>
          <w:noProof/>
        </w:rPr>
        <w:drawing>
          <wp:inline distT="0" distB="0" distL="0" distR="0" wp14:anchorId="572723D3" wp14:editId="5A821B80">
            <wp:extent cx="1136469" cy="1461261"/>
            <wp:effectExtent l="0" t="0" r="6985" b="571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0746" cy="1505334"/>
                    </a:xfrm>
                    <a:prstGeom prst="rect">
                      <a:avLst/>
                    </a:prstGeom>
                  </pic:spPr>
                </pic:pic>
              </a:graphicData>
            </a:graphic>
          </wp:inline>
        </w:drawing>
      </w:r>
    </w:p>
    <w:p w14:paraId="7B58D1AC" w14:textId="19709AF7" w:rsidR="0060535A" w:rsidRDefault="0060535A"/>
    <w:p w14:paraId="2B926C71" w14:textId="77777777" w:rsidR="0060535A" w:rsidRPr="0060535A" w:rsidRDefault="0060535A" w:rsidP="0060535A">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60535A">
        <w:rPr>
          <w:rFonts w:ascii="Times New Roman" w:eastAsia="Times New Roman" w:hAnsi="Times New Roman" w:cs="Times New Roman"/>
          <w:b/>
          <w:bCs/>
          <w:kern w:val="36"/>
          <w:sz w:val="32"/>
          <w:szCs w:val="32"/>
        </w:rPr>
        <w:t>Standard Practices</w:t>
      </w:r>
    </w:p>
    <w:p w14:paraId="2B56FB27"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PREAMBLE</w:t>
      </w:r>
      <w:r w:rsidRPr="0060535A">
        <w:rPr>
          <w:rFonts w:ascii="Times New Roman" w:eastAsia="Times New Roman" w:hAnsi="Times New Roman" w:cs="Times New Roman"/>
          <w:sz w:val="24"/>
          <w:szCs w:val="24"/>
        </w:rPr>
        <w:br/>
        <w:t xml:space="preserve">The Northwest Vacation Rental Professionals (NWVRP) exists to serve its property owners, its </w:t>
      </w:r>
      <w:proofErr w:type="gramStart"/>
      <w:r w:rsidRPr="0060535A">
        <w:rPr>
          <w:rFonts w:ascii="Times New Roman" w:eastAsia="Times New Roman" w:hAnsi="Times New Roman" w:cs="Times New Roman"/>
          <w:sz w:val="24"/>
          <w:szCs w:val="24"/>
        </w:rPr>
        <w:t>short term</w:t>
      </w:r>
      <w:proofErr w:type="gramEnd"/>
      <w:r w:rsidRPr="0060535A">
        <w:rPr>
          <w:rFonts w:ascii="Times New Roman" w:eastAsia="Times New Roman" w:hAnsi="Times New Roman" w:cs="Times New Roman"/>
          <w:sz w:val="24"/>
          <w:szCs w:val="24"/>
        </w:rPr>
        <w:t xml:space="preserve"> rental customers and its communities in a way that benefits all. NWVRP members seek to conduct their </w:t>
      </w:r>
      <w:proofErr w:type="gramStart"/>
      <w:r w:rsidRPr="0060535A">
        <w:rPr>
          <w:rFonts w:ascii="Times New Roman" w:eastAsia="Times New Roman" w:hAnsi="Times New Roman" w:cs="Times New Roman"/>
          <w:sz w:val="24"/>
          <w:szCs w:val="24"/>
        </w:rPr>
        <w:t>short term</w:t>
      </w:r>
      <w:proofErr w:type="gramEnd"/>
      <w:r w:rsidRPr="0060535A">
        <w:rPr>
          <w:rFonts w:ascii="Times New Roman" w:eastAsia="Times New Roman" w:hAnsi="Times New Roman" w:cs="Times New Roman"/>
          <w:sz w:val="24"/>
          <w:szCs w:val="24"/>
        </w:rPr>
        <w:t xml:space="preserve"> rental practices ethically and wisely in accordance with the Articles on NWVRP Standard Practices set forth below.</w:t>
      </w:r>
    </w:p>
    <w:p w14:paraId="42EDC150"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sz w:val="24"/>
          <w:szCs w:val="24"/>
        </w:rPr>
        <w:t>These Articles establish guidelines. All NWVRP members shall strive to raise the standards of the vacation rental industry, providing value and service to the owners, customers, and to the communities that each agency serves.</w:t>
      </w:r>
    </w:p>
    <w:p w14:paraId="361DF21B"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1: Occupancy</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limit the number of occupants according to the size of the home and local ordinances.</w:t>
      </w:r>
    </w:p>
    <w:p w14:paraId="35DDB9B2"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2: Qualifications</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and property owners may establish guest qualifications relating to minimum age and whether pets are allowed and agree to publish the same information accurately.</w:t>
      </w:r>
    </w:p>
    <w:p w14:paraId="1629AADF"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3: Advertising</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accurately advertise the quality of each property and provide adequate information, including limitations and deficiencies, on each property that will enable a guest to make a satisfactory choice.</w:t>
      </w:r>
    </w:p>
    <w:p w14:paraId="578CF23F"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4: Parking</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limit the number of cars allowed at each property in accordance with local ordinances. </w:t>
      </w:r>
    </w:p>
    <w:p w14:paraId="55362E6E"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5: Pricing</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publish all rates and extra fees accurately and make these rates available to all guests prior to arrival. Members agree to fully disclose all other fees and taxes that apply to every guest reservation.</w:t>
      </w:r>
    </w:p>
    <w:p w14:paraId="1AA0201C"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lastRenderedPageBreak/>
        <w:t>ARTICLE 6: Housekeeping</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provide for thorough cleaning of each home after each rental departure and to provide for, at minimum, an annual deep clean of every rental property under management.</w:t>
      </w:r>
    </w:p>
    <w:p w14:paraId="0BFC861A"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7: Repair and Maintenance</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maintain each property at the highest standard possible and to commit to a regular preventative maintenance program. Members agree to respond in a timely fashion to any and all needed repairs.</w:t>
      </w:r>
    </w:p>
    <w:p w14:paraId="71B14233"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8: Emergency Contact and Business Hours</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publish their contact information, normal business hours, and emergency contact information at each property</w:t>
      </w:r>
    </w:p>
    <w:p w14:paraId="3845858E"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9: Customer Service</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provide the best possible customer service, responding to questions, requests and problems in a timely manner.</w:t>
      </w:r>
    </w:p>
    <w:p w14:paraId="5E216922"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10: Deposits, Payments and Cancellation Policies</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publish their deposit, payment,  and cancellation policies clearly, and agree to a timely return of any deposits and agreed upon refunds.</w:t>
      </w:r>
    </w:p>
    <w:p w14:paraId="42CB214E"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11: Trash Management</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agree to adequate containment and timely removal of all trash from every property under management.</w:t>
      </w:r>
    </w:p>
    <w:p w14:paraId="05C99304"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12: Damages</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shall publish all policies relating to damage. Members shall provide a statement detailing damages and related expenses to guests in a timely manner.</w:t>
      </w:r>
    </w:p>
    <w:p w14:paraId="2119C697"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13: Good Neighbor Commitment</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 xml:space="preserve">NWVRP members agree to a “Good Neighbor” policy in the management of their </w:t>
      </w:r>
      <w:proofErr w:type="gramStart"/>
      <w:r w:rsidRPr="0060535A">
        <w:rPr>
          <w:rFonts w:ascii="Times New Roman" w:eastAsia="Times New Roman" w:hAnsi="Times New Roman" w:cs="Times New Roman"/>
          <w:sz w:val="24"/>
          <w:szCs w:val="24"/>
        </w:rPr>
        <w:t>short term</w:t>
      </w:r>
      <w:proofErr w:type="gramEnd"/>
      <w:r w:rsidRPr="0060535A">
        <w:rPr>
          <w:rFonts w:ascii="Times New Roman" w:eastAsia="Times New Roman" w:hAnsi="Times New Roman" w:cs="Times New Roman"/>
          <w:sz w:val="24"/>
          <w:szCs w:val="24"/>
        </w:rPr>
        <w:t xml:space="preserve"> rental properties by minimizing impact on neighborhoods.  In conjunction with the above Articles, Members shall publish established quiet hours for all properties.</w:t>
      </w:r>
    </w:p>
    <w:p w14:paraId="74E442ED"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ARTICLE 14: Owner Disbursements</w:t>
      </w:r>
      <w:r w:rsidRPr="0060535A">
        <w:rPr>
          <w:rFonts w:ascii="Times New Roman" w:eastAsia="Times New Roman" w:hAnsi="Times New Roman" w:cs="Times New Roman"/>
          <w:b/>
          <w:bCs/>
          <w:sz w:val="24"/>
          <w:szCs w:val="24"/>
        </w:rPr>
        <w:br/>
      </w:r>
      <w:r w:rsidRPr="0060535A">
        <w:rPr>
          <w:rFonts w:ascii="Times New Roman" w:eastAsia="Times New Roman" w:hAnsi="Times New Roman" w:cs="Times New Roman"/>
          <w:sz w:val="24"/>
          <w:szCs w:val="24"/>
        </w:rPr>
        <w:t>NWVRP members agree to provide thorough statements and timely payment to each property owner under contract with each agency.</w:t>
      </w:r>
    </w:p>
    <w:p w14:paraId="73E88783"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i/>
          <w:iCs/>
          <w:sz w:val="24"/>
          <w:szCs w:val="24"/>
        </w:rPr>
        <w:t>Adopted: October 27, 2010</w:t>
      </w:r>
      <w:r w:rsidRPr="0060535A">
        <w:rPr>
          <w:rFonts w:ascii="Times New Roman" w:eastAsia="Times New Roman" w:hAnsi="Times New Roman" w:cs="Times New Roman"/>
          <w:b/>
          <w:bCs/>
          <w:i/>
          <w:iCs/>
          <w:sz w:val="24"/>
          <w:szCs w:val="24"/>
        </w:rPr>
        <w:br/>
      </w:r>
      <w:r w:rsidRPr="0060535A">
        <w:rPr>
          <w:rFonts w:ascii="Times New Roman" w:eastAsia="Times New Roman" w:hAnsi="Times New Roman" w:cs="Times New Roman"/>
          <w:sz w:val="24"/>
          <w:szCs w:val="24"/>
        </w:rPr>
        <w:t xml:space="preserve">Marianne Brunner,  Secretary for the Formation Committee of the Vacation Rental Managers of Washington. </w:t>
      </w:r>
      <w:r w:rsidRPr="0060535A">
        <w:rPr>
          <w:rFonts w:ascii="Times New Roman" w:eastAsia="Times New Roman" w:hAnsi="Times New Roman" w:cs="Times New Roman"/>
          <w:sz w:val="24"/>
          <w:szCs w:val="24"/>
        </w:rPr>
        <w:br/>
        <w:t>Signed at Glacier, Washington.</w:t>
      </w:r>
    </w:p>
    <w:p w14:paraId="3AA3B1E3" w14:textId="77777777" w:rsidR="0060535A" w:rsidRPr="0060535A" w:rsidRDefault="0060535A" w:rsidP="0060535A">
      <w:p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b/>
          <w:bCs/>
          <w:sz w:val="24"/>
          <w:szCs w:val="24"/>
        </w:rPr>
        <w:t>FORMING COMMITTEE MEMBERS:</w:t>
      </w:r>
    </w:p>
    <w:p w14:paraId="34EC30B3" w14:textId="77777777" w:rsidR="0060535A" w:rsidRPr="0060535A" w:rsidRDefault="0060535A" w:rsidP="006053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sz w:val="24"/>
          <w:szCs w:val="24"/>
        </w:rPr>
        <w:lastRenderedPageBreak/>
        <w:t xml:space="preserve">Sea to Sky Rentals LLC, Michelle </w:t>
      </w:r>
      <w:proofErr w:type="spellStart"/>
      <w:r w:rsidRPr="0060535A">
        <w:rPr>
          <w:rFonts w:ascii="Times New Roman" w:eastAsia="Times New Roman" w:hAnsi="Times New Roman" w:cs="Times New Roman"/>
          <w:sz w:val="24"/>
          <w:szCs w:val="24"/>
        </w:rPr>
        <w:t>Acquavella</w:t>
      </w:r>
      <w:proofErr w:type="spellEnd"/>
    </w:p>
    <w:p w14:paraId="641517B2" w14:textId="77777777" w:rsidR="0060535A" w:rsidRPr="0060535A" w:rsidRDefault="0060535A" w:rsidP="006053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sz w:val="24"/>
          <w:szCs w:val="24"/>
        </w:rPr>
        <w:t>Mt. Baker Lodging Inc., Daniel Graham</w:t>
      </w:r>
    </w:p>
    <w:p w14:paraId="183AEB3F" w14:textId="77777777" w:rsidR="0060535A" w:rsidRPr="0060535A" w:rsidRDefault="0060535A" w:rsidP="006053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sz w:val="24"/>
          <w:szCs w:val="24"/>
        </w:rPr>
        <w:t>Destination Leavenworth, Daniel Eby</w:t>
      </w:r>
    </w:p>
    <w:p w14:paraId="275F92B9" w14:textId="77777777" w:rsidR="0060535A" w:rsidRPr="0060535A" w:rsidRDefault="0060535A" w:rsidP="006053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sz w:val="24"/>
          <w:szCs w:val="24"/>
        </w:rPr>
        <w:t xml:space="preserve">Seattle Suites LLC, Becki </w:t>
      </w:r>
      <w:proofErr w:type="spellStart"/>
      <w:r w:rsidRPr="0060535A">
        <w:rPr>
          <w:rFonts w:ascii="Times New Roman" w:eastAsia="Times New Roman" w:hAnsi="Times New Roman" w:cs="Times New Roman"/>
          <w:sz w:val="24"/>
          <w:szCs w:val="24"/>
        </w:rPr>
        <w:t>Snellenberg</w:t>
      </w:r>
      <w:proofErr w:type="spellEnd"/>
    </w:p>
    <w:p w14:paraId="188C9DF3" w14:textId="77777777" w:rsidR="0060535A" w:rsidRPr="0060535A" w:rsidRDefault="0060535A" w:rsidP="006053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0535A">
        <w:rPr>
          <w:rFonts w:ascii="Times New Roman" w:eastAsia="Times New Roman" w:hAnsi="Times New Roman" w:cs="Times New Roman"/>
          <w:sz w:val="24"/>
          <w:szCs w:val="24"/>
        </w:rPr>
        <w:t>Brunner’s Lodge Inc., Marianne Brunner</w:t>
      </w:r>
    </w:p>
    <w:p w14:paraId="0FF5A35D" w14:textId="77777777" w:rsidR="0060535A" w:rsidRDefault="0060535A"/>
    <w:sectPr w:rsidR="00605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E97881"/>
    <w:multiLevelType w:val="multilevel"/>
    <w:tmpl w:val="620E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35A"/>
    <w:rsid w:val="00605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239B2"/>
  <w15:chartTrackingRefBased/>
  <w15:docId w15:val="{BD44A605-96FD-4E16-A7F6-3A5A31B9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3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60535A"/>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35A"/>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60535A"/>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6053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0535A"/>
    <w:rPr>
      <w:b/>
      <w:bCs/>
    </w:rPr>
  </w:style>
  <w:style w:type="character" w:styleId="Hyperlink">
    <w:name w:val="Hyperlink"/>
    <w:basedOn w:val="DefaultParagraphFont"/>
    <w:uiPriority w:val="99"/>
    <w:semiHidden/>
    <w:unhideWhenUsed/>
    <w:rsid w:val="006053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688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551</Words>
  <Characters>3147</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 Hasti</dc:creator>
  <cp:keywords/>
  <dc:description/>
  <cp:lastModifiedBy>Kori Hasti</cp:lastModifiedBy>
  <cp:revision>1</cp:revision>
  <cp:lastPrinted>2021-03-31T22:28:00Z</cp:lastPrinted>
  <dcterms:created xsi:type="dcterms:W3CDTF">2021-03-31T22:25:00Z</dcterms:created>
  <dcterms:modified xsi:type="dcterms:W3CDTF">2021-03-31T22:31:00Z</dcterms:modified>
</cp:coreProperties>
</file>